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4F98" w14:textId="60ADC1BF" w:rsidR="007F6B16" w:rsidRDefault="007E348C" w:rsidP="00AA1EA3">
      <w:pPr>
        <w:ind w:firstLine="720"/>
        <w:jc w:val="both"/>
      </w:pPr>
      <w:r>
        <w:t>Asia-Pacific Economic Corporation (</w:t>
      </w:r>
      <w:r w:rsidR="00DF6DEB" w:rsidRPr="00DF6DEB">
        <w:t>APEC</w:t>
      </w:r>
      <w:r>
        <w:t>)</w:t>
      </w:r>
      <w:r w:rsidR="00DF6DEB" w:rsidRPr="00DF6DEB">
        <w:t xml:space="preserve"> Food Safety Cooperation Forum (FSCF) Partnership Training Institute Network (PTIN)</w:t>
      </w:r>
      <w:r w:rsidR="00DF6DEB">
        <w:t xml:space="preserve"> organized a webinar on Pesticide </w:t>
      </w:r>
      <w:r w:rsidR="00E03A8B">
        <w:t>Maximum Residue Level (</w:t>
      </w:r>
      <w:r w:rsidR="00DF6DEB">
        <w:t>MRL</w:t>
      </w:r>
      <w:r w:rsidR="00E03A8B">
        <w:t>)</w:t>
      </w:r>
      <w:r w:rsidR="00DF6DEB">
        <w:t xml:space="preserve"> Harmonization: A Trade Facilitative Approach to MRL Compliance on June 17-18, 2021. This two-day webinar focussed on several aspects </w:t>
      </w:r>
      <w:r w:rsidR="00503059">
        <w:t>such as</w:t>
      </w:r>
      <w:r w:rsidR="00B03260">
        <w:t xml:space="preserve"> enhancing flexibility in pesticide regulatory environments, moving toward a positive MRL</w:t>
      </w:r>
      <w:r w:rsidR="002E5E0B">
        <w:t xml:space="preserve"> </w:t>
      </w:r>
      <w:r w:rsidR="00B03260">
        <w:t>list system, MRL Establishment and Update on the Adoption of ASEAN MRL, Examining MRL Violation Data and Understanding the Cost of Non-Compliance</w:t>
      </w:r>
      <w:r w:rsidR="00304E99">
        <w:t xml:space="preserve">, </w:t>
      </w:r>
      <w:r w:rsidR="00304E99" w:rsidRPr="00304E99">
        <w:t>Engagement at the World Trade Organization on Pesticide Regulations</w:t>
      </w:r>
      <w:r w:rsidR="00304E99">
        <w:t xml:space="preserve">, </w:t>
      </w:r>
      <w:r w:rsidR="002A3705">
        <w:t xml:space="preserve">and </w:t>
      </w:r>
      <w:r w:rsidR="00304E99">
        <w:t>APEC MRL Perceptions Survey: Findings and Ideas for Data Sharing and Industry Engagement</w:t>
      </w:r>
      <w:r w:rsidR="00365E69">
        <w:t xml:space="preserve">. </w:t>
      </w:r>
      <w:r w:rsidR="00B0065C">
        <w:t xml:space="preserve">Dr. Ravi Khetarpal, Executive Secretary, </w:t>
      </w:r>
      <w:r w:rsidR="002E5E0B">
        <w:t>Asia-Pacific Association of Agricultural Research Institutions (</w:t>
      </w:r>
      <w:r w:rsidR="00B0065C">
        <w:t>APAARI</w:t>
      </w:r>
      <w:r w:rsidR="002E5E0B">
        <w:t>)</w:t>
      </w:r>
      <w:r w:rsidR="00A17E37">
        <w:t>,</w:t>
      </w:r>
      <w:r w:rsidR="00B0065C">
        <w:t xml:space="preserve"> presented </w:t>
      </w:r>
      <w:r w:rsidR="000E0B6A">
        <w:t xml:space="preserve">the </w:t>
      </w:r>
      <w:r w:rsidR="009C6067">
        <w:t>status</w:t>
      </w:r>
      <w:r w:rsidR="00C625BF">
        <w:t xml:space="preserve"> of</w:t>
      </w:r>
      <w:r w:rsidR="00B0065C">
        <w:t xml:space="preserve"> </w:t>
      </w:r>
      <w:r w:rsidR="00154B32">
        <w:t>“</w:t>
      </w:r>
      <w:r w:rsidR="00B0065C" w:rsidRPr="00B0065C">
        <w:t>Biopesticides for Breaking Non-Tariff Barriers and Related Capacity Building</w:t>
      </w:r>
      <w:r w:rsidR="0011331E">
        <w:t>.”</w:t>
      </w:r>
      <w:r w:rsidR="001C47C5">
        <w:t xml:space="preserve"> The presentation highlighted the key aspects </w:t>
      </w:r>
      <w:r w:rsidR="00C4418A">
        <w:t xml:space="preserve">of </w:t>
      </w:r>
      <w:r w:rsidR="001C47C5">
        <w:t xml:space="preserve">the </w:t>
      </w:r>
      <w:r w:rsidR="001C47C5" w:rsidRPr="001C47C5">
        <w:t>Asia Pesticide Residue Mitigation through the Promotion of Biopesticides and Enhancement of Trade Opportunities</w:t>
      </w:r>
      <w:r w:rsidR="001C47C5">
        <w:t xml:space="preserve"> that is implemented by APAARI in the Asia-Pacific. </w:t>
      </w:r>
      <w:r w:rsidR="007F6B16" w:rsidRPr="007F6B16">
        <w:t xml:space="preserve">The </w:t>
      </w:r>
      <w:r w:rsidR="00BD2B9A">
        <w:t>project</w:t>
      </w:r>
      <w:r w:rsidR="007F6B16" w:rsidRPr="007F6B16">
        <w:t xml:space="preserve"> will help indirectly to build the capacity of the participating countries to develop residue data. </w:t>
      </w:r>
      <w:r w:rsidR="007F6B16">
        <w:t>Dr. Ravi also highlighted that</w:t>
      </w:r>
      <w:r w:rsidR="00147549">
        <w:t xml:space="preserve"> </w:t>
      </w:r>
      <w:r w:rsidR="00DA4DB0">
        <w:t xml:space="preserve">a </w:t>
      </w:r>
      <w:r w:rsidR="007F6B16" w:rsidRPr="007F6B16">
        <w:t>biopesticide program would result in lower residues but may not be sufficient alone to control the pest or be financially viable.</w:t>
      </w:r>
      <w:r w:rsidR="00AA1EA3">
        <w:t xml:space="preserve"> The expected outcome of this pesticide mitigation project is to bring a</w:t>
      </w:r>
      <w:r w:rsidR="00AA1EA3" w:rsidRPr="00AA1EA3">
        <w:t xml:space="preserve"> sustainable process for regional data generation required for the registration of biopesticides</w:t>
      </w:r>
      <w:r w:rsidR="00AA1EA3">
        <w:t xml:space="preserve"> and enhance r</w:t>
      </w:r>
      <w:r w:rsidR="00AA1EA3" w:rsidRPr="00AA1EA3">
        <w:t>egional cooperation and regulatory harmonization on MRLs within and across member states of ASEAN and SAARC.</w:t>
      </w:r>
    </w:p>
    <w:p w14:paraId="614BAFD3" w14:textId="3AF3C7EE" w:rsidR="004B6BB4" w:rsidRDefault="004B6BB4" w:rsidP="000E6BDE">
      <w:pPr>
        <w:ind w:firstLine="720"/>
        <w:jc w:val="both"/>
      </w:pPr>
      <w:r>
        <w:t xml:space="preserve">Other key speakers of the webinar were </w:t>
      </w:r>
      <w:r w:rsidR="004925CE" w:rsidRPr="004925CE">
        <w:rPr>
          <w:i/>
          <w:iCs/>
        </w:rPr>
        <w:t>Mr</w:t>
      </w:r>
      <w:r w:rsidR="004925CE">
        <w:t xml:space="preserve">. </w:t>
      </w:r>
      <w:r w:rsidR="004925CE" w:rsidRPr="004925CE">
        <w:rPr>
          <w:i/>
          <w:iCs/>
        </w:rPr>
        <w:t>Matt Lantz</w:t>
      </w:r>
      <w:r w:rsidR="004925CE">
        <w:t xml:space="preserve">, Vice President, Global Access, Bryant Christie, Inc; </w:t>
      </w:r>
      <w:r w:rsidR="004925CE" w:rsidRPr="00671AB3">
        <w:rPr>
          <w:i/>
          <w:iCs/>
        </w:rPr>
        <w:t>Mr. Jason Hafemeister</w:t>
      </w:r>
      <w:r w:rsidR="004925CE">
        <w:t xml:space="preserve">, Acting Deputy Under Secretary, Trade and Foreign Agricultural Affairs, USDA; </w:t>
      </w:r>
      <w:r w:rsidR="007B3C81" w:rsidRPr="007B3C81">
        <w:rPr>
          <w:i/>
          <w:iCs/>
        </w:rPr>
        <w:t>Ms</w:t>
      </w:r>
      <w:r w:rsidR="007B3C81">
        <w:t xml:space="preserve">. </w:t>
      </w:r>
      <w:r w:rsidR="004925CE" w:rsidRPr="00E12FD5">
        <w:rPr>
          <w:i/>
          <w:iCs/>
        </w:rPr>
        <w:t>Anna Gore</w:t>
      </w:r>
      <w:r w:rsidR="004925CE">
        <w:t xml:space="preserve">, Senior Program Manager, USDA/FAS; </w:t>
      </w:r>
      <w:r w:rsidR="000E6BDE">
        <w:br/>
      </w:r>
      <w:r w:rsidR="00875AD2" w:rsidRPr="00875AD2">
        <w:rPr>
          <w:i/>
          <w:iCs/>
        </w:rPr>
        <w:t xml:space="preserve">Mr. </w:t>
      </w:r>
      <w:r w:rsidR="004925CE" w:rsidRPr="00875AD2">
        <w:rPr>
          <w:i/>
          <w:iCs/>
        </w:rPr>
        <w:t>Charlotte Liang</w:t>
      </w:r>
      <w:r w:rsidR="004925CE">
        <w:t xml:space="preserve">, Office of Food Safety, U.S. Food and Drug Administration; </w:t>
      </w:r>
      <w:r w:rsidR="004C74A3" w:rsidRPr="004C74A3">
        <w:rPr>
          <w:i/>
          <w:iCs/>
        </w:rPr>
        <w:t>Ms</w:t>
      </w:r>
      <w:r w:rsidR="004C74A3">
        <w:t xml:space="preserve">. </w:t>
      </w:r>
      <w:r w:rsidR="004925CE" w:rsidRPr="004C74A3">
        <w:rPr>
          <w:i/>
          <w:iCs/>
        </w:rPr>
        <w:t>Gabrielle Ludwig</w:t>
      </w:r>
      <w:r w:rsidR="004925CE">
        <w:t xml:space="preserve">, Director of Sustainability and Environmental Affairs, Almond Board of California; </w:t>
      </w:r>
      <w:r w:rsidR="000E6BDE">
        <w:br/>
      </w:r>
      <w:r w:rsidR="00690B74" w:rsidRPr="00690B74">
        <w:rPr>
          <w:i/>
          <w:iCs/>
        </w:rPr>
        <w:t xml:space="preserve">Dr. </w:t>
      </w:r>
      <w:r w:rsidR="004925CE" w:rsidRPr="00690B74">
        <w:rPr>
          <w:i/>
          <w:iCs/>
        </w:rPr>
        <w:t>Patricio Parra</w:t>
      </w:r>
      <w:r w:rsidR="004925CE">
        <w:t xml:space="preserve">, Director, R&amp;D Consortium, Wines of Chile; </w:t>
      </w:r>
      <w:r w:rsidR="00BA66FD" w:rsidRPr="00BA66FD">
        <w:rPr>
          <w:i/>
          <w:iCs/>
        </w:rPr>
        <w:t xml:space="preserve">Ms. </w:t>
      </w:r>
      <w:r w:rsidR="004925CE" w:rsidRPr="00BA66FD">
        <w:rPr>
          <w:i/>
          <w:iCs/>
        </w:rPr>
        <w:t>Alinne Oliveira</w:t>
      </w:r>
      <w:r w:rsidR="004925CE">
        <w:t>, Trade Policy Specialist, Global Access</w:t>
      </w:r>
      <w:r w:rsidR="00154DEF">
        <w:t xml:space="preserve">, </w:t>
      </w:r>
      <w:r w:rsidR="004925CE">
        <w:t>Bryant Christie, Inc</w:t>
      </w:r>
      <w:r w:rsidR="000E6BDE">
        <w:t xml:space="preserve">; </w:t>
      </w:r>
      <w:r w:rsidR="000E6BDE" w:rsidRPr="000E6BDE">
        <w:rPr>
          <w:i/>
          <w:iCs/>
        </w:rPr>
        <w:t xml:space="preserve">Dr. </w:t>
      </w:r>
      <w:r w:rsidR="004925CE" w:rsidRPr="000E6BDE">
        <w:rPr>
          <w:i/>
          <w:iCs/>
        </w:rPr>
        <w:t>Amelia Tejada</w:t>
      </w:r>
      <w:r w:rsidR="004925CE">
        <w:t xml:space="preserve">, Consultant, Fertilizer and Pesticide Authority, The Philippines; </w:t>
      </w:r>
      <w:r w:rsidR="00A6290A" w:rsidRPr="00A6290A">
        <w:rPr>
          <w:i/>
          <w:iCs/>
        </w:rPr>
        <w:t xml:space="preserve">Mr. </w:t>
      </w:r>
      <w:proofErr w:type="spellStart"/>
      <w:r w:rsidR="004925CE" w:rsidRPr="00A6290A">
        <w:rPr>
          <w:i/>
          <w:iCs/>
        </w:rPr>
        <w:t>Gord</w:t>
      </w:r>
      <w:proofErr w:type="spellEnd"/>
      <w:r w:rsidR="004925CE" w:rsidRPr="00A6290A">
        <w:rPr>
          <w:i/>
          <w:iCs/>
        </w:rPr>
        <w:t xml:space="preserve"> </w:t>
      </w:r>
      <w:proofErr w:type="spellStart"/>
      <w:r w:rsidR="004925CE" w:rsidRPr="00A6290A">
        <w:rPr>
          <w:i/>
          <w:iCs/>
        </w:rPr>
        <w:t>Kurbis</w:t>
      </w:r>
      <w:proofErr w:type="spellEnd"/>
      <w:r w:rsidR="004925CE">
        <w:t xml:space="preserve">, Vice President, Trade Policy and Crop Protection, Canada Grains Council; </w:t>
      </w:r>
      <w:r w:rsidR="00E14565" w:rsidRPr="00E14565">
        <w:rPr>
          <w:i/>
          <w:iCs/>
        </w:rPr>
        <w:t xml:space="preserve">Mr. </w:t>
      </w:r>
      <w:r w:rsidR="004925CE" w:rsidRPr="00E14565">
        <w:rPr>
          <w:i/>
          <w:iCs/>
        </w:rPr>
        <w:t>Brent Wilson</w:t>
      </w:r>
      <w:r w:rsidR="004925CE">
        <w:t>, Deputy Director, Technical Trade Policy Division, Agriculture and Agri-Food Canada (AAFC)</w:t>
      </w:r>
      <w:r w:rsidR="00FF2C49">
        <w:t xml:space="preserve"> and </w:t>
      </w:r>
      <w:r w:rsidR="00B235F5" w:rsidRPr="00B235F5">
        <w:rPr>
          <w:i/>
          <w:iCs/>
        </w:rPr>
        <w:t xml:space="preserve">Ms. </w:t>
      </w:r>
      <w:r w:rsidR="004925CE" w:rsidRPr="00B235F5">
        <w:rPr>
          <w:i/>
          <w:iCs/>
        </w:rPr>
        <w:t>Erica Summe</w:t>
      </w:r>
      <w:r w:rsidR="004925CE">
        <w:t>, Program Manager, USDA/FAS</w:t>
      </w:r>
      <w:r w:rsidR="00FF2C49">
        <w:t xml:space="preserve">. </w:t>
      </w:r>
    </w:p>
    <w:p w14:paraId="3840D652" w14:textId="7B94B497" w:rsidR="006735B0" w:rsidRPr="00963759" w:rsidRDefault="001D35E2" w:rsidP="00963759">
      <w:pPr>
        <w:ind w:firstLine="720"/>
        <w:jc w:val="both"/>
      </w:pPr>
      <w:r w:rsidRPr="001D35E2">
        <w:t>The Food Safety Cooperation Forum's Partnership Training Institute Network (FSCF PTIN) was created in 2008 specifically to address the need to engage the food industry and academics with the regulators, to strengthen capacity building in food safety. The FSCF PTIN initiative was endorsed to provide capacity building in five core areas: risk management, regulatory systems, incident management, laboratory capacity building, and supply chain management.</w:t>
      </w:r>
    </w:p>
    <w:p w14:paraId="4B91E3F8" w14:textId="4F093A99" w:rsidR="006735B0" w:rsidRPr="006735B0" w:rsidRDefault="00163766" w:rsidP="006735B0">
      <w:pPr>
        <w:rPr>
          <w:rFonts w:eastAsia="Times New Roman" w:cs="Times New Roman"/>
          <w:szCs w:val="24"/>
          <w:lang w:val="en-US"/>
        </w:rPr>
      </w:pPr>
      <w:r>
        <w:rPr>
          <w:noProof/>
        </w:rPr>
        <w:lastRenderedPageBreak/>
        <w:drawing>
          <wp:inline distT="0" distB="0" distL="0" distR="0" wp14:anchorId="15608874" wp14:editId="3A8ADF47">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sectPr w:rsidR="006735B0" w:rsidRPr="006735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865F" w14:textId="77777777" w:rsidR="00CE7E46" w:rsidRDefault="00CE7E46" w:rsidP="00AD198F">
      <w:pPr>
        <w:spacing w:after="0" w:line="240" w:lineRule="auto"/>
      </w:pPr>
      <w:r>
        <w:separator/>
      </w:r>
    </w:p>
  </w:endnote>
  <w:endnote w:type="continuationSeparator" w:id="0">
    <w:p w14:paraId="4F738DBF" w14:textId="77777777" w:rsidR="00CE7E46" w:rsidRDefault="00CE7E46" w:rsidP="00AD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MT-Bold">
    <w:altName w:val="Cambria"/>
    <w:panose1 w:val="00000000000000000000"/>
    <w:charset w:val="00"/>
    <w:family w:val="roman"/>
    <w:notTrueType/>
    <w:pitch w:val="default"/>
  </w:font>
  <w:font w:name="GillSansMT-Italic">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317D" w14:textId="77777777" w:rsidR="00CE7E46" w:rsidRDefault="00CE7E46" w:rsidP="00AD198F">
      <w:pPr>
        <w:spacing w:after="0" w:line="240" w:lineRule="auto"/>
      </w:pPr>
      <w:r>
        <w:separator/>
      </w:r>
    </w:p>
  </w:footnote>
  <w:footnote w:type="continuationSeparator" w:id="0">
    <w:p w14:paraId="329AEC0C" w14:textId="77777777" w:rsidR="00CE7E46" w:rsidRDefault="00CE7E46" w:rsidP="00AD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8CD0" w14:textId="692DAD5F" w:rsidR="00AD198F" w:rsidRDefault="00AD198F" w:rsidP="00AD198F">
    <w:pPr>
      <w:pStyle w:val="Header"/>
      <w:jc w:val="center"/>
    </w:pPr>
    <w:r w:rsidRPr="00AD198F">
      <w:rPr>
        <w:noProof/>
      </w:rPr>
      <w:drawing>
        <wp:inline distT="0" distB="0" distL="0" distR="0" wp14:anchorId="1F2B55A7" wp14:editId="7124BFFA">
          <wp:extent cx="731520" cy="73152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1860F905" w14:textId="77777777" w:rsidR="00AD198F" w:rsidRDefault="00AD198F" w:rsidP="00AD19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82E2F"/>
    <w:multiLevelType w:val="hybridMultilevel"/>
    <w:tmpl w:val="E33C0A8C"/>
    <w:lvl w:ilvl="0" w:tplc="1B923260">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B3"/>
    <w:rsid w:val="0002601F"/>
    <w:rsid w:val="00072972"/>
    <w:rsid w:val="000E0B6A"/>
    <w:rsid w:val="000E6BDE"/>
    <w:rsid w:val="0011331E"/>
    <w:rsid w:val="00147549"/>
    <w:rsid w:val="00154B32"/>
    <w:rsid w:val="00154DEF"/>
    <w:rsid w:val="00163766"/>
    <w:rsid w:val="001C47C5"/>
    <w:rsid w:val="001D35E2"/>
    <w:rsid w:val="00212AA9"/>
    <w:rsid w:val="00257163"/>
    <w:rsid w:val="002A3705"/>
    <w:rsid w:val="002E5E0B"/>
    <w:rsid w:val="00304E99"/>
    <w:rsid w:val="0031294D"/>
    <w:rsid w:val="00365E69"/>
    <w:rsid w:val="00460694"/>
    <w:rsid w:val="004925CE"/>
    <w:rsid w:val="004B6BB4"/>
    <w:rsid w:val="004C74A3"/>
    <w:rsid w:val="00503059"/>
    <w:rsid w:val="005B232A"/>
    <w:rsid w:val="00671AB3"/>
    <w:rsid w:val="006735B0"/>
    <w:rsid w:val="00690B74"/>
    <w:rsid w:val="006F2423"/>
    <w:rsid w:val="007816A2"/>
    <w:rsid w:val="007B3C81"/>
    <w:rsid w:val="007E348C"/>
    <w:rsid w:val="007F6B16"/>
    <w:rsid w:val="00812D91"/>
    <w:rsid w:val="00875AD2"/>
    <w:rsid w:val="00963759"/>
    <w:rsid w:val="009C6067"/>
    <w:rsid w:val="00A17E37"/>
    <w:rsid w:val="00A6290A"/>
    <w:rsid w:val="00AA1EA3"/>
    <w:rsid w:val="00AC2A2A"/>
    <w:rsid w:val="00AD198F"/>
    <w:rsid w:val="00B0065C"/>
    <w:rsid w:val="00B03260"/>
    <w:rsid w:val="00B235F5"/>
    <w:rsid w:val="00BA567A"/>
    <w:rsid w:val="00BA66FD"/>
    <w:rsid w:val="00BD2B9A"/>
    <w:rsid w:val="00C27C46"/>
    <w:rsid w:val="00C4418A"/>
    <w:rsid w:val="00C625BF"/>
    <w:rsid w:val="00C66AE7"/>
    <w:rsid w:val="00C934B3"/>
    <w:rsid w:val="00CA6C02"/>
    <w:rsid w:val="00CE7E46"/>
    <w:rsid w:val="00D1118E"/>
    <w:rsid w:val="00DA4DB0"/>
    <w:rsid w:val="00DC30B9"/>
    <w:rsid w:val="00DF6DEB"/>
    <w:rsid w:val="00E03A8B"/>
    <w:rsid w:val="00E12FD5"/>
    <w:rsid w:val="00E14565"/>
    <w:rsid w:val="00E61265"/>
    <w:rsid w:val="00EB5B69"/>
    <w:rsid w:val="00F352AE"/>
    <w:rsid w:val="00FF28BE"/>
    <w:rsid w:val="00FF2C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91054"/>
  <w15:chartTrackingRefBased/>
  <w15:docId w15:val="{657B7B3F-89DA-4482-A3C7-765AAA28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072972"/>
    <w:pPr>
      <w:keepNext/>
      <w:keepLines/>
      <w:numPr>
        <w:numId w:val="1"/>
      </w:numPr>
      <w:spacing w:before="240" w:after="0"/>
      <w:outlineLvl w:val="0"/>
    </w:pPr>
    <w:rPr>
      <w:rFonts w:eastAsiaTheme="majorEastAsia" w:cstheme="majorBidi"/>
      <w:color w:val="4472C4" w:themeColor="accent1"/>
      <w:szCs w:val="32"/>
    </w:rPr>
  </w:style>
  <w:style w:type="paragraph" w:styleId="Heading2">
    <w:name w:val="heading 2"/>
    <w:basedOn w:val="Normal"/>
    <w:next w:val="Normal"/>
    <w:link w:val="Heading2Char"/>
    <w:autoRedefine/>
    <w:uiPriority w:val="9"/>
    <w:unhideWhenUsed/>
    <w:qFormat/>
    <w:rsid w:val="00072972"/>
    <w:pPr>
      <w:keepNext/>
      <w:keepLines/>
      <w:spacing w:before="40" w:after="0"/>
      <w:outlineLvl w:val="1"/>
    </w:pPr>
    <w:rPr>
      <w:rFonts w:eastAsiaTheme="majorEastAsia" w:cstheme="majorBidi"/>
      <w:b/>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qFormat/>
    <w:rsid w:val="00AC2A2A"/>
    <w:rPr>
      <w:rFonts w:ascii="Times New Roman" w:hAnsi="Times New Roman"/>
      <w:sz w:val="28"/>
      <w:lang w:val="en-IN"/>
    </w:rPr>
  </w:style>
  <w:style w:type="paragraph" w:styleId="Title">
    <w:name w:val="Title"/>
    <w:basedOn w:val="Normal"/>
    <w:next w:val="Normal"/>
    <w:link w:val="TitleChar"/>
    <w:uiPriority w:val="10"/>
    <w:qFormat/>
    <w:rsid w:val="00AC2A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A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2972"/>
    <w:rPr>
      <w:rFonts w:ascii="Times New Roman" w:eastAsiaTheme="majorEastAsia" w:hAnsi="Times New Roman" w:cstheme="majorBidi"/>
      <w:color w:val="4472C4" w:themeColor="accent1"/>
      <w:sz w:val="24"/>
      <w:szCs w:val="32"/>
    </w:rPr>
  </w:style>
  <w:style w:type="character" w:customStyle="1" w:styleId="Heading2Char">
    <w:name w:val="Heading 2 Char"/>
    <w:basedOn w:val="DefaultParagraphFont"/>
    <w:link w:val="Heading2"/>
    <w:uiPriority w:val="9"/>
    <w:rsid w:val="00072972"/>
    <w:rPr>
      <w:rFonts w:eastAsiaTheme="majorEastAsia" w:cstheme="majorBidi"/>
      <w:b/>
      <w:color w:val="4472C4" w:themeColor="accent1"/>
      <w:szCs w:val="26"/>
    </w:rPr>
  </w:style>
  <w:style w:type="paragraph" w:customStyle="1" w:styleId="Tables">
    <w:name w:val="Tables"/>
    <w:basedOn w:val="Normal"/>
    <w:link w:val="TablesChar"/>
    <w:autoRedefine/>
    <w:qFormat/>
    <w:rsid w:val="0002601F"/>
    <w:pPr>
      <w:spacing w:line="360" w:lineRule="auto"/>
      <w:jc w:val="both"/>
    </w:pPr>
    <w:rPr>
      <w:b/>
    </w:rPr>
  </w:style>
  <w:style w:type="character" w:customStyle="1" w:styleId="TablesChar">
    <w:name w:val="Tables Char"/>
    <w:basedOn w:val="DefaultParagraphFont"/>
    <w:link w:val="Tables"/>
    <w:rsid w:val="0002601F"/>
    <w:rPr>
      <w:rFonts w:ascii="Times New Roman" w:hAnsi="Times New Roman"/>
      <w:b/>
      <w:sz w:val="24"/>
    </w:rPr>
  </w:style>
  <w:style w:type="paragraph" w:customStyle="1" w:styleId="Tablescaption">
    <w:name w:val="Tables caption"/>
    <w:basedOn w:val="Caption"/>
    <w:link w:val="TablescaptionChar"/>
    <w:autoRedefine/>
    <w:qFormat/>
    <w:rsid w:val="0002601F"/>
    <w:pPr>
      <w:spacing w:after="0"/>
      <w:contextualSpacing/>
      <w:jc w:val="both"/>
    </w:pPr>
    <w:rPr>
      <w:rFonts w:eastAsiaTheme="majorEastAsia" w:cstheme="majorBidi"/>
      <w:b/>
      <w:i w:val="0"/>
      <w:iCs w:val="0"/>
      <w:color w:val="auto"/>
      <w:spacing w:val="-10"/>
      <w:kern w:val="28"/>
      <w:sz w:val="24"/>
      <w:szCs w:val="56"/>
    </w:rPr>
  </w:style>
  <w:style w:type="character" w:customStyle="1" w:styleId="TablescaptionChar">
    <w:name w:val="Tables caption Char"/>
    <w:basedOn w:val="DefaultParagraphFont"/>
    <w:link w:val="Tablescaption"/>
    <w:rsid w:val="0002601F"/>
    <w:rPr>
      <w:rFonts w:ascii="Times New Roman" w:eastAsiaTheme="majorEastAsia" w:hAnsi="Times New Roman" w:cstheme="majorBidi"/>
      <w:b/>
      <w:spacing w:val="-10"/>
      <w:kern w:val="28"/>
      <w:sz w:val="24"/>
      <w:szCs w:val="56"/>
    </w:rPr>
  </w:style>
  <w:style w:type="paragraph" w:styleId="Caption">
    <w:name w:val="caption"/>
    <w:basedOn w:val="Normal"/>
    <w:next w:val="Normal"/>
    <w:uiPriority w:val="35"/>
    <w:semiHidden/>
    <w:unhideWhenUsed/>
    <w:qFormat/>
    <w:rsid w:val="0002601F"/>
    <w:pPr>
      <w:spacing w:after="200" w:line="240" w:lineRule="auto"/>
    </w:pPr>
    <w:rPr>
      <w:i/>
      <w:iCs/>
      <w:color w:val="44546A" w:themeColor="text2"/>
      <w:sz w:val="18"/>
      <w:szCs w:val="18"/>
    </w:rPr>
  </w:style>
  <w:style w:type="paragraph" w:customStyle="1" w:styleId="Figures">
    <w:name w:val="Figures"/>
    <w:basedOn w:val="Normal"/>
    <w:link w:val="FiguresChar"/>
    <w:autoRedefine/>
    <w:qFormat/>
    <w:rsid w:val="00EB5B69"/>
    <w:rPr>
      <w:rFonts w:eastAsia="Calibri" w:cs="Times New Roman"/>
      <w:b/>
      <w:bCs/>
    </w:rPr>
  </w:style>
  <w:style w:type="character" w:customStyle="1" w:styleId="FiguresChar">
    <w:name w:val="Figures Char"/>
    <w:basedOn w:val="DefaultParagraphFont"/>
    <w:link w:val="Figures"/>
    <w:rsid w:val="00EB5B69"/>
    <w:rPr>
      <w:rFonts w:eastAsia="Calibri" w:cs="Times New Roman"/>
      <w:b/>
      <w:bCs/>
    </w:rPr>
  </w:style>
  <w:style w:type="character" w:customStyle="1" w:styleId="fontstyle01">
    <w:name w:val="fontstyle01"/>
    <w:basedOn w:val="DefaultParagraphFont"/>
    <w:rsid w:val="006735B0"/>
    <w:rPr>
      <w:rFonts w:ascii="GillSansMT-Bold" w:hAnsi="GillSansMT-Bold" w:hint="default"/>
      <w:b/>
      <w:bCs/>
      <w:i w:val="0"/>
      <w:iCs w:val="0"/>
      <w:color w:val="000000"/>
      <w:sz w:val="22"/>
      <w:szCs w:val="22"/>
    </w:rPr>
  </w:style>
  <w:style w:type="character" w:customStyle="1" w:styleId="fontstyle21">
    <w:name w:val="fontstyle21"/>
    <w:basedOn w:val="DefaultParagraphFont"/>
    <w:rsid w:val="006735B0"/>
    <w:rPr>
      <w:rFonts w:ascii="GillSansMT-Italic" w:hAnsi="GillSansMT-Italic" w:hint="default"/>
      <w:b w:val="0"/>
      <w:bCs w:val="0"/>
      <w:i/>
      <w:iCs/>
      <w:color w:val="000000"/>
      <w:sz w:val="22"/>
      <w:szCs w:val="22"/>
    </w:rPr>
  </w:style>
  <w:style w:type="character" w:customStyle="1" w:styleId="fontstyle31">
    <w:name w:val="fontstyle31"/>
    <w:basedOn w:val="DefaultParagraphFont"/>
    <w:rsid w:val="006735B0"/>
    <w:rPr>
      <w:rFonts w:ascii="GillSansMT-Italic" w:hAnsi="GillSansMT-Italic" w:hint="default"/>
      <w:b w:val="0"/>
      <w:bCs w:val="0"/>
      <w:i/>
      <w:iCs/>
      <w:color w:val="000000"/>
      <w:sz w:val="22"/>
      <w:szCs w:val="22"/>
    </w:rPr>
  </w:style>
  <w:style w:type="paragraph" w:styleId="Header">
    <w:name w:val="header"/>
    <w:basedOn w:val="Normal"/>
    <w:link w:val="HeaderChar"/>
    <w:uiPriority w:val="99"/>
    <w:unhideWhenUsed/>
    <w:rsid w:val="00AD1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98F"/>
    <w:rPr>
      <w:lang w:val="en-GB"/>
    </w:rPr>
  </w:style>
  <w:style w:type="paragraph" w:styleId="Footer">
    <w:name w:val="footer"/>
    <w:basedOn w:val="Normal"/>
    <w:link w:val="FooterChar"/>
    <w:uiPriority w:val="99"/>
    <w:unhideWhenUsed/>
    <w:rsid w:val="00AD1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98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936">
      <w:bodyDiv w:val="1"/>
      <w:marLeft w:val="0"/>
      <w:marRight w:val="0"/>
      <w:marTop w:val="0"/>
      <w:marBottom w:val="0"/>
      <w:divBdr>
        <w:top w:val="none" w:sz="0" w:space="0" w:color="auto"/>
        <w:left w:val="none" w:sz="0" w:space="0" w:color="auto"/>
        <w:bottom w:val="none" w:sz="0" w:space="0" w:color="auto"/>
        <w:right w:val="none" w:sz="0" w:space="0" w:color="auto"/>
      </w:divBdr>
    </w:div>
    <w:div w:id="63795204">
      <w:bodyDiv w:val="1"/>
      <w:marLeft w:val="0"/>
      <w:marRight w:val="0"/>
      <w:marTop w:val="0"/>
      <w:marBottom w:val="0"/>
      <w:divBdr>
        <w:top w:val="none" w:sz="0" w:space="0" w:color="auto"/>
        <w:left w:val="none" w:sz="0" w:space="0" w:color="auto"/>
        <w:bottom w:val="none" w:sz="0" w:space="0" w:color="auto"/>
        <w:right w:val="none" w:sz="0" w:space="0" w:color="auto"/>
      </w:divBdr>
    </w:div>
    <w:div w:id="159540922">
      <w:bodyDiv w:val="1"/>
      <w:marLeft w:val="0"/>
      <w:marRight w:val="0"/>
      <w:marTop w:val="0"/>
      <w:marBottom w:val="0"/>
      <w:divBdr>
        <w:top w:val="none" w:sz="0" w:space="0" w:color="auto"/>
        <w:left w:val="none" w:sz="0" w:space="0" w:color="auto"/>
        <w:bottom w:val="none" w:sz="0" w:space="0" w:color="auto"/>
        <w:right w:val="none" w:sz="0" w:space="0" w:color="auto"/>
      </w:divBdr>
    </w:div>
    <w:div w:id="418986551">
      <w:bodyDiv w:val="1"/>
      <w:marLeft w:val="0"/>
      <w:marRight w:val="0"/>
      <w:marTop w:val="0"/>
      <w:marBottom w:val="0"/>
      <w:divBdr>
        <w:top w:val="none" w:sz="0" w:space="0" w:color="auto"/>
        <w:left w:val="none" w:sz="0" w:space="0" w:color="auto"/>
        <w:bottom w:val="none" w:sz="0" w:space="0" w:color="auto"/>
        <w:right w:val="none" w:sz="0" w:space="0" w:color="auto"/>
      </w:divBdr>
    </w:div>
    <w:div w:id="471871763">
      <w:bodyDiv w:val="1"/>
      <w:marLeft w:val="0"/>
      <w:marRight w:val="0"/>
      <w:marTop w:val="0"/>
      <w:marBottom w:val="0"/>
      <w:divBdr>
        <w:top w:val="none" w:sz="0" w:space="0" w:color="auto"/>
        <w:left w:val="none" w:sz="0" w:space="0" w:color="auto"/>
        <w:bottom w:val="none" w:sz="0" w:space="0" w:color="auto"/>
        <w:right w:val="none" w:sz="0" w:space="0" w:color="auto"/>
      </w:divBdr>
    </w:div>
    <w:div w:id="524558522">
      <w:bodyDiv w:val="1"/>
      <w:marLeft w:val="0"/>
      <w:marRight w:val="0"/>
      <w:marTop w:val="0"/>
      <w:marBottom w:val="0"/>
      <w:divBdr>
        <w:top w:val="none" w:sz="0" w:space="0" w:color="auto"/>
        <w:left w:val="none" w:sz="0" w:space="0" w:color="auto"/>
        <w:bottom w:val="none" w:sz="0" w:space="0" w:color="auto"/>
        <w:right w:val="none" w:sz="0" w:space="0" w:color="auto"/>
      </w:divBdr>
    </w:div>
    <w:div w:id="621031726">
      <w:bodyDiv w:val="1"/>
      <w:marLeft w:val="0"/>
      <w:marRight w:val="0"/>
      <w:marTop w:val="0"/>
      <w:marBottom w:val="0"/>
      <w:divBdr>
        <w:top w:val="none" w:sz="0" w:space="0" w:color="auto"/>
        <w:left w:val="none" w:sz="0" w:space="0" w:color="auto"/>
        <w:bottom w:val="none" w:sz="0" w:space="0" w:color="auto"/>
        <w:right w:val="none" w:sz="0" w:space="0" w:color="auto"/>
      </w:divBdr>
    </w:div>
    <w:div w:id="640379937">
      <w:bodyDiv w:val="1"/>
      <w:marLeft w:val="0"/>
      <w:marRight w:val="0"/>
      <w:marTop w:val="0"/>
      <w:marBottom w:val="0"/>
      <w:divBdr>
        <w:top w:val="none" w:sz="0" w:space="0" w:color="auto"/>
        <w:left w:val="none" w:sz="0" w:space="0" w:color="auto"/>
        <w:bottom w:val="none" w:sz="0" w:space="0" w:color="auto"/>
        <w:right w:val="none" w:sz="0" w:space="0" w:color="auto"/>
      </w:divBdr>
    </w:div>
    <w:div w:id="835069378">
      <w:bodyDiv w:val="1"/>
      <w:marLeft w:val="0"/>
      <w:marRight w:val="0"/>
      <w:marTop w:val="0"/>
      <w:marBottom w:val="0"/>
      <w:divBdr>
        <w:top w:val="none" w:sz="0" w:space="0" w:color="auto"/>
        <w:left w:val="none" w:sz="0" w:space="0" w:color="auto"/>
        <w:bottom w:val="none" w:sz="0" w:space="0" w:color="auto"/>
        <w:right w:val="none" w:sz="0" w:space="0" w:color="auto"/>
      </w:divBdr>
    </w:div>
    <w:div w:id="1191798813">
      <w:bodyDiv w:val="1"/>
      <w:marLeft w:val="0"/>
      <w:marRight w:val="0"/>
      <w:marTop w:val="0"/>
      <w:marBottom w:val="0"/>
      <w:divBdr>
        <w:top w:val="none" w:sz="0" w:space="0" w:color="auto"/>
        <w:left w:val="none" w:sz="0" w:space="0" w:color="auto"/>
        <w:bottom w:val="none" w:sz="0" w:space="0" w:color="auto"/>
        <w:right w:val="none" w:sz="0" w:space="0" w:color="auto"/>
      </w:divBdr>
      <w:divsChild>
        <w:div w:id="153302699">
          <w:marLeft w:val="734"/>
          <w:marRight w:val="1080"/>
          <w:marTop w:val="83"/>
          <w:marBottom w:val="0"/>
          <w:divBdr>
            <w:top w:val="none" w:sz="0" w:space="0" w:color="auto"/>
            <w:left w:val="none" w:sz="0" w:space="0" w:color="auto"/>
            <w:bottom w:val="none" w:sz="0" w:space="0" w:color="auto"/>
            <w:right w:val="none" w:sz="0" w:space="0" w:color="auto"/>
          </w:divBdr>
        </w:div>
      </w:divsChild>
    </w:div>
    <w:div w:id="1275021702">
      <w:bodyDiv w:val="1"/>
      <w:marLeft w:val="0"/>
      <w:marRight w:val="0"/>
      <w:marTop w:val="0"/>
      <w:marBottom w:val="0"/>
      <w:divBdr>
        <w:top w:val="none" w:sz="0" w:space="0" w:color="auto"/>
        <w:left w:val="none" w:sz="0" w:space="0" w:color="auto"/>
        <w:bottom w:val="none" w:sz="0" w:space="0" w:color="auto"/>
        <w:right w:val="none" w:sz="0" w:space="0" w:color="auto"/>
      </w:divBdr>
      <w:divsChild>
        <w:div w:id="1031610563">
          <w:marLeft w:val="634"/>
          <w:marRight w:val="0"/>
          <w:marTop w:val="96"/>
          <w:marBottom w:val="0"/>
          <w:divBdr>
            <w:top w:val="none" w:sz="0" w:space="0" w:color="auto"/>
            <w:left w:val="none" w:sz="0" w:space="0" w:color="auto"/>
            <w:bottom w:val="none" w:sz="0" w:space="0" w:color="auto"/>
            <w:right w:val="none" w:sz="0" w:space="0" w:color="auto"/>
          </w:divBdr>
        </w:div>
        <w:div w:id="822813030">
          <w:marLeft w:val="634"/>
          <w:marRight w:val="0"/>
          <w:marTop w:val="96"/>
          <w:marBottom w:val="0"/>
          <w:divBdr>
            <w:top w:val="none" w:sz="0" w:space="0" w:color="auto"/>
            <w:left w:val="none" w:sz="0" w:space="0" w:color="auto"/>
            <w:bottom w:val="none" w:sz="0" w:space="0" w:color="auto"/>
            <w:right w:val="none" w:sz="0" w:space="0" w:color="auto"/>
          </w:divBdr>
        </w:div>
      </w:divsChild>
    </w:div>
    <w:div w:id="1365212320">
      <w:bodyDiv w:val="1"/>
      <w:marLeft w:val="0"/>
      <w:marRight w:val="0"/>
      <w:marTop w:val="0"/>
      <w:marBottom w:val="0"/>
      <w:divBdr>
        <w:top w:val="none" w:sz="0" w:space="0" w:color="auto"/>
        <w:left w:val="none" w:sz="0" w:space="0" w:color="auto"/>
        <w:bottom w:val="none" w:sz="0" w:space="0" w:color="auto"/>
        <w:right w:val="none" w:sz="0" w:space="0" w:color="auto"/>
      </w:divBdr>
    </w:div>
    <w:div w:id="1397319246">
      <w:bodyDiv w:val="1"/>
      <w:marLeft w:val="0"/>
      <w:marRight w:val="0"/>
      <w:marTop w:val="0"/>
      <w:marBottom w:val="0"/>
      <w:divBdr>
        <w:top w:val="none" w:sz="0" w:space="0" w:color="auto"/>
        <w:left w:val="none" w:sz="0" w:space="0" w:color="auto"/>
        <w:bottom w:val="none" w:sz="0" w:space="0" w:color="auto"/>
        <w:right w:val="none" w:sz="0" w:space="0" w:color="auto"/>
      </w:divBdr>
    </w:div>
    <w:div w:id="1512992200">
      <w:bodyDiv w:val="1"/>
      <w:marLeft w:val="0"/>
      <w:marRight w:val="0"/>
      <w:marTop w:val="0"/>
      <w:marBottom w:val="0"/>
      <w:divBdr>
        <w:top w:val="none" w:sz="0" w:space="0" w:color="auto"/>
        <w:left w:val="none" w:sz="0" w:space="0" w:color="auto"/>
        <w:bottom w:val="none" w:sz="0" w:space="0" w:color="auto"/>
        <w:right w:val="none" w:sz="0" w:space="0" w:color="auto"/>
      </w:divBdr>
    </w:div>
    <w:div w:id="1526014161">
      <w:bodyDiv w:val="1"/>
      <w:marLeft w:val="0"/>
      <w:marRight w:val="0"/>
      <w:marTop w:val="0"/>
      <w:marBottom w:val="0"/>
      <w:divBdr>
        <w:top w:val="none" w:sz="0" w:space="0" w:color="auto"/>
        <w:left w:val="none" w:sz="0" w:space="0" w:color="auto"/>
        <w:bottom w:val="none" w:sz="0" w:space="0" w:color="auto"/>
        <w:right w:val="none" w:sz="0" w:space="0" w:color="auto"/>
      </w:divBdr>
    </w:div>
    <w:div w:id="1667584999">
      <w:bodyDiv w:val="1"/>
      <w:marLeft w:val="0"/>
      <w:marRight w:val="0"/>
      <w:marTop w:val="0"/>
      <w:marBottom w:val="0"/>
      <w:divBdr>
        <w:top w:val="none" w:sz="0" w:space="0" w:color="auto"/>
        <w:left w:val="none" w:sz="0" w:space="0" w:color="auto"/>
        <w:bottom w:val="none" w:sz="0" w:space="0" w:color="auto"/>
        <w:right w:val="none" w:sz="0" w:space="0" w:color="auto"/>
      </w:divBdr>
    </w:div>
    <w:div w:id="1713924928">
      <w:bodyDiv w:val="1"/>
      <w:marLeft w:val="0"/>
      <w:marRight w:val="0"/>
      <w:marTop w:val="0"/>
      <w:marBottom w:val="0"/>
      <w:divBdr>
        <w:top w:val="none" w:sz="0" w:space="0" w:color="auto"/>
        <w:left w:val="none" w:sz="0" w:space="0" w:color="auto"/>
        <w:bottom w:val="none" w:sz="0" w:space="0" w:color="auto"/>
        <w:right w:val="none" w:sz="0" w:space="0" w:color="auto"/>
      </w:divBdr>
      <w:divsChild>
        <w:div w:id="1855612157">
          <w:marLeft w:val="734"/>
          <w:marRight w:val="1080"/>
          <w:marTop w:val="83"/>
          <w:marBottom w:val="0"/>
          <w:divBdr>
            <w:top w:val="none" w:sz="0" w:space="0" w:color="auto"/>
            <w:left w:val="none" w:sz="0" w:space="0" w:color="auto"/>
            <w:bottom w:val="none" w:sz="0" w:space="0" w:color="auto"/>
            <w:right w:val="none" w:sz="0" w:space="0" w:color="auto"/>
          </w:divBdr>
        </w:div>
      </w:divsChild>
    </w:div>
    <w:div w:id="1728189376">
      <w:bodyDiv w:val="1"/>
      <w:marLeft w:val="0"/>
      <w:marRight w:val="0"/>
      <w:marTop w:val="0"/>
      <w:marBottom w:val="0"/>
      <w:divBdr>
        <w:top w:val="none" w:sz="0" w:space="0" w:color="auto"/>
        <w:left w:val="none" w:sz="0" w:space="0" w:color="auto"/>
        <w:bottom w:val="none" w:sz="0" w:space="0" w:color="auto"/>
        <w:right w:val="none" w:sz="0" w:space="0" w:color="auto"/>
      </w:divBdr>
    </w:div>
    <w:div w:id="1741513056">
      <w:bodyDiv w:val="1"/>
      <w:marLeft w:val="0"/>
      <w:marRight w:val="0"/>
      <w:marTop w:val="0"/>
      <w:marBottom w:val="0"/>
      <w:divBdr>
        <w:top w:val="none" w:sz="0" w:space="0" w:color="auto"/>
        <w:left w:val="none" w:sz="0" w:space="0" w:color="auto"/>
        <w:bottom w:val="none" w:sz="0" w:space="0" w:color="auto"/>
        <w:right w:val="none" w:sz="0" w:space="0" w:color="auto"/>
      </w:divBdr>
    </w:div>
    <w:div w:id="1863319658">
      <w:bodyDiv w:val="1"/>
      <w:marLeft w:val="0"/>
      <w:marRight w:val="0"/>
      <w:marTop w:val="0"/>
      <w:marBottom w:val="0"/>
      <w:divBdr>
        <w:top w:val="none" w:sz="0" w:space="0" w:color="auto"/>
        <w:left w:val="none" w:sz="0" w:space="0" w:color="auto"/>
        <w:bottom w:val="none" w:sz="0" w:space="0" w:color="auto"/>
        <w:right w:val="none" w:sz="0" w:space="0" w:color="auto"/>
      </w:divBdr>
    </w:div>
    <w:div w:id="1906794316">
      <w:bodyDiv w:val="1"/>
      <w:marLeft w:val="0"/>
      <w:marRight w:val="0"/>
      <w:marTop w:val="0"/>
      <w:marBottom w:val="0"/>
      <w:divBdr>
        <w:top w:val="none" w:sz="0" w:space="0" w:color="auto"/>
        <w:left w:val="none" w:sz="0" w:space="0" w:color="auto"/>
        <w:bottom w:val="none" w:sz="0" w:space="0" w:color="auto"/>
        <w:right w:val="none" w:sz="0" w:space="0" w:color="auto"/>
      </w:divBdr>
    </w:div>
    <w:div w:id="1908302600">
      <w:bodyDiv w:val="1"/>
      <w:marLeft w:val="0"/>
      <w:marRight w:val="0"/>
      <w:marTop w:val="0"/>
      <w:marBottom w:val="0"/>
      <w:divBdr>
        <w:top w:val="none" w:sz="0" w:space="0" w:color="auto"/>
        <w:left w:val="none" w:sz="0" w:space="0" w:color="auto"/>
        <w:bottom w:val="none" w:sz="0" w:space="0" w:color="auto"/>
        <w:right w:val="none" w:sz="0" w:space="0" w:color="auto"/>
      </w:divBdr>
    </w:div>
    <w:div w:id="19092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462</Words>
  <Characters>2635</Characters>
  <Application>Microsoft Office Word</Application>
  <DocSecurity>4</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Sasireka Rajendran</dc:creator>
  <cp:keywords/>
  <dc:description/>
  <cp:lastModifiedBy>Vishwanath Kumar Sah</cp:lastModifiedBy>
  <cp:revision>2</cp:revision>
  <dcterms:created xsi:type="dcterms:W3CDTF">2021-07-12T07:41:00Z</dcterms:created>
  <dcterms:modified xsi:type="dcterms:W3CDTF">2021-07-12T07:41:00Z</dcterms:modified>
</cp:coreProperties>
</file>